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E01" w:rsidRPr="003E4E01" w:rsidRDefault="003E4E01" w:rsidP="003E4E01">
      <w:pPr>
        <w:spacing w:after="0" w:line="240" w:lineRule="atLeast"/>
        <w:jc w:val="center"/>
        <w:rPr>
          <w:rFonts w:ascii="Times New Roman" w:eastAsia="Times New Roman" w:hAnsi="Times New Roman" w:cs="Times New Roman"/>
          <w:color w:val="000000"/>
          <w:sz w:val="20"/>
          <w:szCs w:val="20"/>
          <w:lang w:eastAsia="tr-TR"/>
        </w:rPr>
      </w:pPr>
      <w:r w:rsidRPr="003E4E01">
        <w:rPr>
          <w:rFonts w:ascii="Arial" w:eastAsia="Times New Roman" w:hAnsi="Arial" w:cs="Arial"/>
          <w:color w:val="000000"/>
          <w:sz w:val="16"/>
          <w:szCs w:val="16"/>
          <w:lang w:eastAsia="tr-TR"/>
        </w:rPr>
        <w:t>TAŞINMAZ SATILACAKTIR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b/>
          <w:bCs/>
          <w:color w:val="0000CC"/>
          <w:sz w:val="18"/>
          <w:szCs w:val="18"/>
          <w:lang w:eastAsia="tr-TR"/>
        </w:rPr>
        <w:t>İstanbul İli, Üsküdar Belediye Başkanlığından:</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4E01">
        <w:rPr>
          <w:rFonts w:ascii="Times New Roman" w:eastAsia="Times New Roman" w:hAnsi="Times New Roman" w:cs="Times New Roman"/>
          <w:color w:val="000000"/>
          <w:sz w:val="18"/>
          <w:szCs w:val="18"/>
          <w:lang w:eastAsia="tr-TR"/>
        </w:rPr>
        <w:t>1 -</w:t>
      </w:r>
      <w:proofErr w:type="gramEnd"/>
      <w:r w:rsidRPr="003E4E01">
        <w:rPr>
          <w:rFonts w:ascii="Times New Roman" w:eastAsia="Times New Roman" w:hAnsi="Times New Roman" w:cs="Times New Roman"/>
          <w:color w:val="000000"/>
          <w:sz w:val="18"/>
          <w:szCs w:val="18"/>
          <w:lang w:eastAsia="tr-TR"/>
        </w:rPr>
        <w:t xml:space="preserve"> Mülkiyeti Belediyemize ait olan ve aşağıda tabloda nitelikleri belirtilen taşınmazlar 2886 sayılı Devlet İhale Yasasının 35/a maddesine göre kapalı teklif usulü ile satılacaktır.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936"/>
        <w:gridCol w:w="691"/>
        <w:gridCol w:w="621"/>
        <w:gridCol w:w="761"/>
        <w:gridCol w:w="835"/>
        <w:gridCol w:w="437"/>
        <w:gridCol w:w="1041"/>
        <w:gridCol w:w="1836"/>
        <w:gridCol w:w="1686"/>
        <w:gridCol w:w="901"/>
        <w:gridCol w:w="821"/>
      </w:tblGrid>
      <w:tr w:rsidR="003E4E01" w:rsidRPr="003E4E01" w:rsidTr="003E4E0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İl-İlçe-Mahalle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Pafta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Muhammen Satış Bedeli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İhale Saati</w:t>
            </w:r>
          </w:p>
        </w:tc>
      </w:tr>
      <w:tr w:rsidR="003E4E01" w:rsidRPr="003E4E01" w:rsidTr="003E4E01">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İstanbul/Üsküdar/Kandilli</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163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936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1.388,73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5.902.102,50 TL+KDV</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178.000,00 TL</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18.01.2018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E4E01" w:rsidRPr="003E4E01" w:rsidRDefault="003E4E01" w:rsidP="003E4E01">
            <w:pPr>
              <w:spacing w:after="0" w:line="240" w:lineRule="atLeast"/>
              <w:jc w:val="center"/>
              <w:rPr>
                <w:rFonts w:ascii="Times New Roman" w:eastAsia="Times New Roman" w:hAnsi="Times New Roman" w:cs="Times New Roman"/>
                <w:sz w:val="20"/>
                <w:szCs w:val="20"/>
                <w:lang w:eastAsia="tr-TR"/>
              </w:rPr>
            </w:pPr>
            <w:r w:rsidRPr="003E4E01">
              <w:rPr>
                <w:rFonts w:ascii="Times New Roman" w:eastAsia="Times New Roman" w:hAnsi="Times New Roman" w:cs="Times New Roman"/>
                <w:sz w:val="18"/>
                <w:szCs w:val="18"/>
                <w:lang w:eastAsia="tr-TR"/>
              </w:rPr>
              <w:t>11.00</w:t>
            </w:r>
          </w:p>
        </w:tc>
      </w:tr>
    </w:tbl>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 </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4E01">
        <w:rPr>
          <w:rFonts w:ascii="Times New Roman" w:eastAsia="Times New Roman" w:hAnsi="Times New Roman" w:cs="Times New Roman"/>
          <w:color w:val="000000"/>
          <w:sz w:val="18"/>
          <w:szCs w:val="18"/>
          <w:lang w:eastAsia="tr-TR"/>
        </w:rPr>
        <w:t>2 -</w:t>
      </w:r>
      <w:proofErr w:type="gramEnd"/>
      <w:r w:rsidRPr="003E4E01">
        <w:rPr>
          <w:rFonts w:ascii="Times New Roman" w:eastAsia="Times New Roman" w:hAnsi="Times New Roman" w:cs="Times New Roman"/>
          <w:color w:val="000000"/>
          <w:sz w:val="18"/>
          <w:szCs w:val="18"/>
          <w:lang w:eastAsia="tr-TR"/>
        </w:rPr>
        <w:t xml:space="preserve"> İhale Üsküdar Belediye Encümen Salonunda 18.01.2018 tarihinde Perşembe günü saat 11.00’de Üsküdar Belediye Encümenince yapılacaktır.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4E01">
        <w:rPr>
          <w:rFonts w:ascii="Times New Roman" w:eastAsia="Times New Roman" w:hAnsi="Times New Roman" w:cs="Times New Roman"/>
          <w:color w:val="000000"/>
          <w:sz w:val="18"/>
          <w:szCs w:val="18"/>
          <w:lang w:eastAsia="tr-TR"/>
        </w:rPr>
        <w:t>3 -</w:t>
      </w:r>
      <w:proofErr w:type="gramEnd"/>
      <w:r w:rsidRPr="003E4E01">
        <w:rPr>
          <w:rFonts w:ascii="Times New Roman" w:eastAsia="Times New Roman" w:hAnsi="Times New Roman" w:cs="Times New Roman"/>
          <w:color w:val="000000"/>
          <w:sz w:val="18"/>
          <w:szCs w:val="18"/>
          <w:lang w:eastAsia="tr-TR"/>
        </w:rPr>
        <w:t xml:space="preserve"> Taşınmaz mal satış şartnamesi Üsküdar Belediyesi, Emlak ve İstimlak Müdürlüğü’nden görülebilir ve 500,00-TL (</w:t>
      </w:r>
      <w:proofErr w:type="spellStart"/>
      <w:r w:rsidRPr="003E4E01">
        <w:rPr>
          <w:rFonts w:ascii="Times New Roman" w:eastAsia="Times New Roman" w:hAnsi="Times New Roman" w:cs="Times New Roman"/>
          <w:color w:val="000000"/>
          <w:sz w:val="18"/>
          <w:szCs w:val="18"/>
          <w:lang w:eastAsia="tr-TR"/>
        </w:rPr>
        <w:t>Beşyüztürklirası</w:t>
      </w:r>
      <w:proofErr w:type="spellEnd"/>
      <w:r w:rsidRPr="003E4E01">
        <w:rPr>
          <w:rFonts w:ascii="Times New Roman" w:eastAsia="Times New Roman" w:hAnsi="Times New Roman" w:cs="Times New Roman"/>
          <w:color w:val="000000"/>
          <w:sz w:val="18"/>
          <w:szCs w:val="18"/>
          <w:lang w:eastAsia="tr-TR"/>
        </w:rPr>
        <w:t>) ücret karşılığında satın alınabilir.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4E01">
        <w:rPr>
          <w:rFonts w:ascii="Times New Roman" w:eastAsia="Times New Roman" w:hAnsi="Times New Roman" w:cs="Times New Roman"/>
          <w:color w:val="000000"/>
          <w:sz w:val="18"/>
          <w:szCs w:val="18"/>
          <w:lang w:eastAsia="tr-TR"/>
        </w:rPr>
        <w:t>4 -</w:t>
      </w:r>
      <w:proofErr w:type="gramEnd"/>
      <w:r w:rsidRPr="003E4E01">
        <w:rPr>
          <w:rFonts w:ascii="Times New Roman" w:eastAsia="Times New Roman" w:hAnsi="Times New Roman" w:cs="Times New Roman"/>
          <w:color w:val="000000"/>
          <w:sz w:val="18"/>
          <w:szCs w:val="18"/>
          <w:lang w:eastAsia="tr-TR"/>
        </w:rPr>
        <w:t xml:space="preserve"> İHALEYE KATILABİLME ŞARTLARI</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a) 2886 sayılı Kanunun 37. maddesi gereğince hazırlanacak Teklif Mektubu,</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b) Geçici teminat; İstekliler söz konusu gayrimenkulün satış ihalesine katılabilmek için satın alacakları taşınmazın muhammen bedelinin en az %3’ü (yüzde üç) nispetinde geçici teminat veya banka teminat mektubu vereceklerdir.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c) İhaleye iştirak edecekler bedeli karşılığında şartname satın almak zorundadır.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d) İhale dosyasının (şartname) idareden satın aldığına dair dosya alındı makbuzunun aslını vermesi.</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e) İhaleye iştirak eden tarafından her sayfası ayrı ayrı imzalanmış şartname.</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f) Nüfus cüzdanı sureti, Noterden tasdikli imza beyannamesi, (Gerçek kişiler için),</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g) İhalenin yapılmış olduğu yıl içerisinde alınmış </w:t>
      </w:r>
      <w:proofErr w:type="gramStart"/>
      <w:r w:rsidRPr="003E4E01">
        <w:rPr>
          <w:rFonts w:ascii="Times New Roman" w:eastAsia="Times New Roman" w:hAnsi="Times New Roman" w:cs="Times New Roman"/>
          <w:color w:val="000000"/>
          <w:sz w:val="18"/>
          <w:szCs w:val="18"/>
          <w:lang w:eastAsia="tr-TR"/>
        </w:rPr>
        <w:t>İkametgah</w:t>
      </w:r>
      <w:proofErr w:type="gramEnd"/>
      <w:r w:rsidRPr="003E4E01">
        <w:rPr>
          <w:rFonts w:ascii="Times New Roman" w:eastAsia="Times New Roman" w:hAnsi="Times New Roman" w:cs="Times New Roman"/>
          <w:color w:val="000000"/>
          <w:sz w:val="18"/>
          <w:szCs w:val="18"/>
          <w:lang w:eastAsia="tr-TR"/>
        </w:rPr>
        <w:t> Belgesi (Gerçek kişiler için)</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h) Türkiye’de tebligat adresi için adres göstermesi</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i)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j) İsteklilerin şirket olması halinde şekli ve içeriği ilgili mevzuatlarca belirlenen noter tasdikli ortak girişim beyannamesi</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k) Tüzel kişi olması halinde, teklif vermeye yetkili olduğunu gösteren noter tasdikli imza beyannamesi veya imza sirküleri</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l) Vekaleten ihaleye katılma halinde, istekli adına katılan kişinin ihaleye katılmaya ilişkin yetkisinin bulunduğu noter tasdikli vekaletnamesi ile noter tasdikli beyannamesi.</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m) Ülkemizde yabancıların mülk edinmesi konusunda yasal mevzuat dahilinde herhangi bir engelleyici hüküm bulunmaması koşullarında T.C. uyruğunda olmayan yabancıların ihaleye iştirak etmesi halinde verecekleri her türlü teminatlarda (geçici, </w:t>
      </w:r>
      <w:proofErr w:type="spellStart"/>
      <w:r w:rsidRPr="003E4E01">
        <w:rPr>
          <w:rFonts w:ascii="Times New Roman" w:eastAsia="Times New Roman" w:hAnsi="Times New Roman" w:cs="Times New Roman"/>
          <w:color w:val="000000"/>
          <w:sz w:val="18"/>
          <w:szCs w:val="18"/>
          <w:lang w:eastAsia="tr-TR"/>
        </w:rPr>
        <w:t>v.s</w:t>
      </w:r>
      <w:proofErr w:type="spellEnd"/>
      <w:r w:rsidRPr="003E4E01">
        <w:rPr>
          <w:rFonts w:ascii="Times New Roman" w:eastAsia="Times New Roman" w:hAnsi="Times New Roman" w:cs="Times New Roman"/>
          <w:color w:val="000000"/>
          <w:sz w:val="18"/>
          <w:szCs w:val="18"/>
          <w:lang w:eastAsia="tr-TR"/>
        </w:rPr>
        <w:t>. gibi) yerli bankalar veya özel finans kurumlarının </w:t>
      </w:r>
      <w:proofErr w:type="spellStart"/>
      <w:r w:rsidRPr="003E4E01">
        <w:rPr>
          <w:rFonts w:ascii="Times New Roman" w:eastAsia="Times New Roman" w:hAnsi="Times New Roman" w:cs="Times New Roman"/>
          <w:color w:val="000000"/>
          <w:sz w:val="18"/>
          <w:szCs w:val="18"/>
          <w:lang w:eastAsia="tr-TR"/>
        </w:rPr>
        <w:t>kontrgarantisi</w:t>
      </w:r>
      <w:proofErr w:type="spellEnd"/>
      <w:r w:rsidRPr="003E4E01">
        <w:rPr>
          <w:rFonts w:ascii="Times New Roman" w:eastAsia="Times New Roman" w:hAnsi="Times New Roman" w:cs="Times New Roman"/>
          <w:color w:val="000000"/>
          <w:sz w:val="18"/>
          <w:szCs w:val="18"/>
          <w:lang w:eastAsia="tr-TR"/>
        </w:rPr>
        <w:t> (</w:t>
      </w:r>
      <w:proofErr w:type="spellStart"/>
      <w:r w:rsidRPr="003E4E01">
        <w:rPr>
          <w:rFonts w:ascii="Times New Roman" w:eastAsia="Times New Roman" w:hAnsi="Times New Roman" w:cs="Times New Roman"/>
          <w:color w:val="000000"/>
          <w:sz w:val="18"/>
          <w:szCs w:val="18"/>
          <w:lang w:eastAsia="tr-TR"/>
        </w:rPr>
        <w:t>Counterguarantee</w:t>
      </w:r>
      <w:proofErr w:type="spellEnd"/>
      <w:r w:rsidRPr="003E4E01">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w:t>
      </w:r>
      <w:proofErr w:type="spellStart"/>
      <w:r w:rsidRPr="003E4E01">
        <w:rPr>
          <w:rFonts w:ascii="Times New Roman" w:eastAsia="Times New Roman" w:hAnsi="Times New Roman" w:cs="Times New Roman"/>
          <w:color w:val="000000"/>
          <w:sz w:val="18"/>
          <w:szCs w:val="18"/>
          <w:lang w:eastAsia="tr-TR"/>
        </w:rPr>
        <w:t>Türkçe’ye</w:t>
      </w:r>
      <w:proofErr w:type="spellEnd"/>
      <w:r w:rsidRPr="003E4E01">
        <w:rPr>
          <w:rFonts w:ascii="Times New Roman" w:eastAsia="Times New Roman" w:hAnsi="Times New Roman" w:cs="Times New Roman"/>
          <w:color w:val="000000"/>
          <w:sz w:val="18"/>
          <w:szCs w:val="18"/>
          <w:lang w:eastAsia="tr-TR"/>
        </w:rPr>
        <w:t> çevirmek zorundadır.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4E01">
        <w:rPr>
          <w:rFonts w:ascii="Times New Roman" w:eastAsia="Times New Roman" w:hAnsi="Times New Roman" w:cs="Times New Roman"/>
          <w:color w:val="000000"/>
          <w:sz w:val="18"/>
          <w:szCs w:val="18"/>
          <w:lang w:eastAsia="tr-TR"/>
        </w:rPr>
        <w:t>5 -</w:t>
      </w:r>
      <w:proofErr w:type="gramEnd"/>
      <w:r w:rsidRPr="003E4E01">
        <w:rPr>
          <w:rFonts w:ascii="Times New Roman" w:eastAsia="Times New Roman" w:hAnsi="Times New Roman" w:cs="Times New Roman"/>
          <w:color w:val="000000"/>
          <w:sz w:val="18"/>
          <w:szCs w:val="18"/>
          <w:lang w:eastAsia="tr-TR"/>
        </w:rPr>
        <w:t xml:space="preserve"> İhale ile ilgili olarak her türlü vergi, resim, harçlar, ipotek masrafları ve diğer giderleri ödemek alıcıya aittir.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4E01">
        <w:rPr>
          <w:rFonts w:ascii="Times New Roman" w:eastAsia="Times New Roman" w:hAnsi="Times New Roman" w:cs="Times New Roman"/>
          <w:color w:val="000000"/>
          <w:sz w:val="18"/>
          <w:szCs w:val="18"/>
          <w:lang w:eastAsia="tr-TR"/>
        </w:rPr>
        <w:t>6 -</w:t>
      </w:r>
      <w:proofErr w:type="gramEnd"/>
      <w:r w:rsidRPr="003E4E01">
        <w:rPr>
          <w:rFonts w:ascii="Times New Roman" w:eastAsia="Times New Roman" w:hAnsi="Times New Roman" w:cs="Times New Roman"/>
          <w:color w:val="000000"/>
          <w:sz w:val="18"/>
          <w:szCs w:val="18"/>
          <w:lang w:eastAsia="tr-TR"/>
        </w:rPr>
        <w:t xml:space="preserve"> Taşınmazın satış ihalesine teklif verecekler; ihale zarflarını yukarıda ve şartnamede belirtilen belgeler ile birlikte satış şartnamesinde belirtilen maddelere uygun olarak hazırlayarak 18.01.2018 tarihinde Perşembe günü saat 10.30’a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4E01">
        <w:rPr>
          <w:rFonts w:ascii="Times New Roman" w:eastAsia="Times New Roman" w:hAnsi="Times New Roman" w:cs="Times New Roman"/>
          <w:color w:val="000000"/>
          <w:sz w:val="18"/>
          <w:szCs w:val="18"/>
          <w:lang w:eastAsia="tr-TR"/>
        </w:rPr>
        <w:t>7 -</w:t>
      </w:r>
      <w:proofErr w:type="gramEnd"/>
      <w:r w:rsidRPr="003E4E01">
        <w:rPr>
          <w:rFonts w:ascii="Times New Roman" w:eastAsia="Times New Roman" w:hAnsi="Times New Roman" w:cs="Times New Roman"/>
          <w:color w:val="000000"/>
          <w:sz w:val="18"/>
          <w:szCs w:val="18"/>
          <w:lang w:eastAsia="tr-TR"/>
        </w:rPr>
        <w:t xml:space="preserve"> İhale bedeli peşin tahsil edilecektir.</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4E01">
        <w:rPr>
          <w:rFonts w:ascii="Times New Roman" w:eastAsia="Times New Roman" w:hAnsi="Times New Roman" w:cs="Times New Roman"/>
          <w:color w:val="000000"/>
          <w:sz w:val="18"/>
          <w:szCs w:val="18"/>
          <w:lang w:eastAsia="tr-TR"/>
        </w:rPr>
        <w:t>8 -</w:t>
      </w:r>
      <w:proofErr w:type="gramEnd"/>
      <w:r w:rsidRPr="003E4E01">
        <w:rPr>
          <w:rFonts w:ascii="Times New Roman" w:eastAsia="Times New Roman" w:hAnsi="Times New Roman" w:cs="Times New Roman"/>
          <w:color w:val="000000"/>
          <w:sz w:val="18"/>
          <w:szCs w:val="18"/>
          <w:lang w:eastAsia="tr-TR"/>
        </w:rPr>
        <w:t xml:space="preserve"> İhale komisyonu (Belediye Encümeni), gerekçesini kararda belirtmek suretiyle ihaleyi yapıp yapmamakla serbesttir. Komisyonun ihaleyi yapmama kararına itiraz edilemez.</w:t>
      </w:r>
    </w:p>
    <w:p w:rsidR="003E4E01" w:rsidRPr="003E4E01" w:rsidRDefault="003E4E01" w:rsidP="003E4E01">
      <w:pPr>
        <w:spacing w:after="0" w:line="240" w:lineRule="atLeast"/>
        <w:ind w:firstLine="567"/>
        <w:jc w:val="both"/>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İlan olunur.</w:t>
      </w:r>
    </w:p>
    <w:p w:rsidR="003E4E01" w:rsidRPr="003E4E01" w:rsidRDefault="003E4E01" w:rsidP="003E4E01">
      <w:pPr>
        <w:spacing w:after="0" w:line="240" w:lineRule="atLeast"/>
        <w:ind w:firstLine="567"/>
        <w:jc w:val="right"/>
        <w:rPr>
          <w:rFonts w:ascii="Times New Roman" w:eastAsia="Times New Roman" w:hAnsi="Times New Roman" w:cs="Times New Roman"/>
          <w:color w:val="000000"/>
          <w:sz w:val="20"/>
          <w:szCs w:val="20"/>
          <w:lang w:eastAsia="tr-TR"/>
        </w:rPr>
      </w:pPr>
      <w:r w:rsidRPr="003E4E01">
        <w:rPr>
          <w:rFonts w:ascii="Times New Roman" w:eastAsia="Times New Roman" w:hAnsi="Times New Roman" w:cs="Times New Roman"/>
          <w:color w:val="000000"/>
          <w:sz w:val="18"/>
          <w:szCs w:val="18"/>
          <w:lang w:eastAsia="tr-TR"/>
        </w:rPr>
        <w:t>10/1-1</w:t>
      </w:r>
    </w:p>
    <w:p w:rsidR="003E4E01" w:rsidRPr="003E4E01" w:rsidRDefault="003E4E01" w:rsidP="003E4E01">
      <w:pPr>
        <w:spacing w:after="0" w:line="240" w:lineRule="atLeast"/>
        <w:rPr>
          <w:rFonts w:ascii="Times New Roman" w:eastAsia="Times New Roman" w:hAnsi="Times New Roman" w:cs="Times New Roman"/>
          <w:color w:val="000000"/>
          <w:sz w:val="27"/>
          <w:szCs w:val="27"/>
          <w:lang w:eastAsia="tr-TR"/>
        </w:rPr>
      </w:pPr>
      <w:hyperlink r:id="rId4" w:anchor="_top" w:history="1">
        <w:r w:rsidRPr="003E4E01">
          <w:rPr>
            <w:rFonts w:ascii="Arial" w:eastAsia="Times New Roman" w:hAnsi="Arial" w:cs="Arial"/>
            <w:color w:val="800080"/>
            <w:sz w:val="28"/>
            <w:szCs w:val="28"/>
            <w:u w:val="single"/>
            <w:lang w:val="en-US" w:eastAsia="tr-TR"/>
          </w:rPr>
          <w:t>▲</w:t>
        </w:r>
      </w:hyperlink>
    </w:p>
    <w:p w:rsidR="00DA5493" w:rsidRDefault="003E4E01">
      <w:bookmarkStart w:id="0" w:name="_GoBack"/>
      <w:bookmarkEnd w:id="0"/>
    </w:p>
    <w:sectPr w:rsidR="00DA5493" w:rsidSect="003E4E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01"/>
    <w:rsid w:val="003E4E01"/>
    <w:rsid w:val="005B6356"/>
    <w:rsid w:val="00F02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01FBB-48BD-4126-9B1A-A9E6D877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E4E01"/>
  </w:style>
  <w:style w:type="character" w:customStyle="1" w:styleId="grame">
    <w:name w:val="grame"/>
    <w:basedOn w:val="VarsaylanParagrafYazTipi"/>
    <w:rsid w:val="003E4E01"/>
  </w:style>
  <w:style w:type="paragraph" w:styleId="NormalWeb">
    <w:name w:val="Normal (Web)"/>
    <w:basedOn w:val="Normal"/>
    <w:uiPriority w:val="99"/>
    <w:semiHidden/>
    <w:unhideWhenUsed/>
    <w:rsid w:val="003E4E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E4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10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kazdal</dc:creator>
  <cp:keywords/>
  <dc:description/>
  <cp:lastModifiedBy>seda kazdal</cp:lastModifiedBy>
  <cp:revision>1</cp:revision>
  <dcterms:created xsi:type="dcterms:W3CDTF">2018-01-07T08:45:00Z</dcterms:created>
  <dcterms:modified xsi:type="dcterms:W3CDTF">2018-01-07T08:46:00Z</dcterms:modified>
</cp:coreProperties>
</file>